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68" w:rsidRDefault="003F42C8" w:rsidP="003F42C8">
      <w:pPr>
        <w:jc w:val="center"/>
        <w:rPr>
          <w:sz w:val="28"/>
        </w:rPr>
      </w:pPr>
      <w:r w:rsidRPr="003F42C8">
        <w:rPr>
          <w:sz w:val="28"/>
        </w:rPr>
        <w:t>Штатное расписание</w:t>
      </w:r>
    </w:p>
    <w:p w:rsidR="003F42C8" w:rsidRDefault="003F42C8" w:rsidP="003F42C8">
      <w:pPr>
        <w:jc w:val="center"/>
        <w:rPr>
          <w:sz w:val="28"/>
        </w:rPr>
      </w:pPr>
      <w:r>
        <w:rPr>
          <w:sz w:val="28"/>
        </w:rPr>
        <w:t>МКУК «СКК с.Селиярово»-2018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1.Директор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2.Художественный руководитель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3.Артист оркестра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4.Руководитель кружка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5.Руководитель кружка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6.Хореограф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7.Инструктор   по физической культуре и спорту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8.Делопроизводитель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9.Завхоз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10.Киномеханик</w:t>
      </w:r>
    </w:p>
    <w:p w:rsidR="003F42C8" w:rsidRDefault="003F42C8" w:rsidP="003F42C8">
      <w:pPr>
        <w:rPr>
          <w:sz w:val="28"/>
        </w:rPr>
      </w:pPr>
      <w:r>
        <w:rPr>
          <w:sz w:val="28"/>
        </w:rPr>
        <w:t>11.Костюмер</w:t>
      </w:r>
    </w:p>
    <w:p w:rsidR="003F42C8" w:rsidRPr="003F42C8" w:rsidRDefault="003F42C8" w:rsidP="003F42C8">
      <w:pPr>
        <w:rPr>
          <w:sz w:val="28"/>
        </w:rPr>
      </w:pPr>
      <w:r>
        <w:rPr>
          <w:sz w:val="28"/>
        </w:rPr>
        <w:t>12.Уборщик служебных помещении</w:t>
      </w:r>
      <w:bookmarkStart w:id="0" w:name="_GoBack"/>
      <w:bookmarkEnd w:id="0"/>
    </w:p>
    <w:sectPr w:rsidR="003F42C8" w:rsidRPr="003F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91"/>
    <w:rsid w:val="00182E91"/>
    <w:rsid w:val="003D665A"/>
    <w:rsid w:val="003F42C8"/>
    <w:rsid w:val="00A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2018-10-01T06:47:00Z</dcterms:created>
  <dcterms:modified xsi:type="dcterms:W3CDTF">2018-10-01T06:51:00Z</dcterms:modified>
</cp:coreProperties>
</file>